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6A6" w:rsidRPr="00A53B2B" w:rsidRDefault="00AB76A6" w:rsidP="00AB76A6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AB76A6" w:rsidRPr="00A53B2B" w:rsidRDefault="00AB76A6" w:rsidP="00AB76A6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</w:t>
      </w:r>
      <w:proofErr w:type="spellStart"/>
      <w:r w:rsidRPr="00A53B2B">
        <w:rPr>
          <w:rFonts w:ascii="Times New Roman" w:hAnsi="Times New Roman" w:cs="Times New Roman"/>
          <w:lang w:val="ru-RU"/>
        </w:rPr>
        <w:t>г.Мензелинска</w:t>
      </w:r>
      <w:proofErr w:type="spellEnd"/>
      <w:r w:rsidRPr="00A53B2B">
        <w:rPr>
          <w:rFonts w:ascii="Times New Roman" w:hAnsi="Times New Roman" w:cs="Times New Roman"/>
          <w:lang w:val="ru-RU"/>
        </w:rPr>
        <w:t xml:space="preserve"> РТ </w:t>
      </w:r>
    </w:p>
    <w:p w:rsidR="00AB76A6" w:rsidRPr="00A53B2B" w:rsidRDefault="00AB76A6" w:rsidP="00AB76A6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 w:firstRow="1" w:lastRow="0" w:firstColumn="1" w:lastColumn="0" w:noHBand="0" w:noVBand="1"/>
      </w:tblPr>
      <w:tblGrid>
        <w:gridCol w:w="3161"/>
        <w:gridCol w:w="3066"/>
        <w:gridCol w:w="3247"/>
      </w:tblGrid>
      <w:tr w:rsidR="00AB76A6" w:rsidRPr="00BC0A3D" w:rsidTr="004E3730">
        <w:trPr>
          <w:trHeight w:val="106"/>
        </w:trPr>
        <w:tc>
          <w:tcPr>
            <w:tcW w:w="3273" w:type="dxa"/>
          </w:tcPr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AB76A6" w:rsidRPr="00335198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AB76A6" w:rsidRPr="00335198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B76A6" w:rsidRPr="00335198" w:rsidRDefault="00AB76A6" w:rsidP="004E3730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AB76A6" w:rsidRPr="00335198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И.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о.директора</w:t>
            </w:r>
            <w:proofErr w:type="spellEnd"/>
            <w:proofErr w:type="gramEnd"/>
          </w:p>
          <w:p w:rsidR="00AB76A6" w:rsidRPr="00A53B2B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AB76A6" w:rsidRPr="001D3C53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  <w:p w:rsidR="00AB76A6" w:rsidRPr="00053996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AB76A6" w:rsidRPr="00053996" w:rsidRDefault="00AB76A6" w:rsidP="004E3730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AB76A6" w:rsidRDefault="00AB76A6" w:rsidP="00AB76A6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B76A6" w:rsidRDefault="00AB76A6" w:rsidP="00AB76A6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D6D28" w:rsidRPr="006F6384" w:rsidRDefault="007258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 ВНУТРИШКОЛЬНОМ КОНТРОЛЕ</w:t>
      </w:r>
    </w:p>
    <w:p w:rsidR="008D6D28" w:rsidRPr="006F6384" w:rsidRDefault="007258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1.1. Настоящее положение о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внутришкольном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контроле в муниципальном бюджетном образовательном учреждении «</w:t>
      </w:r>
      <w:proofErr w:type="gramStart"/>
      <w:r w:rsidR="00AB76A6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="00AB76A6">
        <w:rPr>
          <w:rFonts w:hAnsi="Times New Roman" w:cs="Times New Roman"/>
          <w:color w:val="000000"/>
          <w:sz w:val="24"/>
          <w:szCs w:val="24"/>
          <w:lang w:val="ru-RU"/>
        </w:rPr>
        <w:t xml:space="preserve"> г.</w:t>
      </w:r>
      <w:proofErr w:type="gramEnd"/>
      <w:r w:rsidR="00AB76A6">
        <w:rPr>
          <w:rFonts w:hAnsi="Times New Roman" w:cs="Times New Roman"/>
          <w:color w:val="000000"/>
          <w:sz w:val="24"/>
          <w:szCs w:val="24"/>
          <w:lang w:val="ru-RU"/>
        </w:rPr>
        <w:t xml:space="preserve"> Мензелинска РТ 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(далее – Положение) разработано в соответствии со следующим: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1.1.1. Нормативными правовыми документами федерального уровня: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начального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основного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начального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основного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среднего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Порядком организации и осуществления образовательной деятельности по основным общеобразовательным программам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Порядком проведения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самообследования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образовательной организацией, утвержденным приказом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от 14.06.2013 № 462;</w:t>
      </w:r>
    </w:p>
    <w:p w:rsidR="008D6D28" w:rsidRPr="006F6384" w:rsidRDefault="007258B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СП 2.4.3648-20 «Санитарно-эпидемиологические требования к организациям воспитания и обучения, 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отдыха и оздоровления детей и молодежи», утвержденными постановлением главного санитарного врача от 28.09.2020 № 28;</w:t>
      </w:r>
    </w:p>
    <w:p w:rsidR="008D6D28" w:rsidRPr="006F6384" w:rsidRDefault="007258BD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1.1.2. Локальными нормативными актами и документами муниципального бюджетного образовательного учреждения </w:t>
      </w:r>
      <w:r w:rsidR="00AB76A6" w:rsidRPr="006F6384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Start"/>
      <w:r w:rsidR="00AB76A6">
        <w:rPr>
          <w:rFonts w:hAnsi="Times New Roman" w:cs="Times New Roman"/>
          <w:color w:val="000000"/>
          <w:sz w:val="24"/>
          <w:szCs w:val="24"/>
          <w:lang w:val="ru-RU"/>
        </w:rPr>
        <w:t>Гимназия</w:t>
      </w:r>
      <w:r w:rsidR="00AB76A6"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="00AB76A6">
        <w:rPr>
          <w:rFonts w:hAnsi="Times New Roman" w:cs="Times New Roman"/>
          <w:color w:val="000000"/>
          <w:sz w:val="24"/>
          <w:szCs w:val="24"/>
          <w:lang w:val="ru-RU"/>
        </w:rPr>
        <w:t xml:space="preserve"> г.</w:t>
      </w:r>
      <w:proofErr w:type="gramEnd"/>
      <w:r w:rsidR="00AB76A6">
        <w:rPr>
          <w:rFonts w:hAnsi="Times New Roman" w:cs="Times New Roman"/>
          <w:color w:val="000000"/>
          <w:sz w:val="24"/>
          <w:szCs w:val="24"/>
          <w:lang w:val="ru-RU"/>
        </w:rPr>
        <w:t xml:space="preserve"> Мензелинска РТ</w:t>
      </w:r>
      <w:bookmarkStart w:id="0" w:name="_GoBack"/>
      <w:bookmarkEnd w:id="0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 ОО):</w:t>
      </w:r>
    </w:p>
    <w:p w:rsidR="008D6D28" w:rsidRDefault="007258B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ОО;</w:t>
      </w:r>
    </w:p>
    <w:p w:rsidR="008D6D28" w:rsidRPr="006F6384" w:rsidRDefault="007258B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положением о внутренней системе качества образования (ВСОКО);</w:t>
      </w:r>
    </w:p>
    <w:p w:rsidR="008D6D28" w:rsidRPr="006F6384" w:rsidRDefault="007258BD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основной общеобразовательной программой по уровням общего образования;</w:t>
      </w:r>
    </w:p>
    <w:p w:rsidR="008D6D28" w:rsidRDefault="007258BD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развития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ОО.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1.2. Настоящее Положение определяет содержание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внутришкольного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контроля (ВШК)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ОО, регламентирует порядок его организации и проведение уполномоченными лицами.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1.3. Положение о ВШК разрабатывается и утверждается в ОО в установленном порядке.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1.4. В настоящее Положение в установленном порядке могут вноситься изменения и (или) дополнения.</w:t>
      </w:r>
    </w:p>
    <w:p w:rsidR="008D6D28" w:rsidRPr="006F6384" w:rsidRDefault="007258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Цели, задачи и принципы ВШК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2.1. Главной целью ВШК в ОО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является создание условий для эффективного функционирования ОО, обеспечения ее конкурентоспособности на рынке образовательных услуг.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2.2. Задачи ВШК:</w:t>
      </w:r>
    </w:p>
    <w:p w:rsidR="008D6D28" w:rsidRDefault="007258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оптимизация структуры управления ОО;</w:t>
      </w:r>
    </w:p>
    <w:p w:rsidR="008D6D28" w:rsidRPr="006F6384" w:rsidRDefault="007258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обеспечение непрерывного профессионального развития кадров;</w:t>
      </w:r>
    </w:p>
    <w:p w:rsidR="008D6D28" w:rsidRPr="006F6384" w:rsidRDefault="007258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своевременное выявление и анализ рисков образовательной деятельности;</w:t>
      </w:r>
    </w:p>
    <w:p w:rsidR="008D6D28" w:rsidRPr="006F6384" w:rsidRDefault="007258BD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обеспечения положительной динамики качества образовательных результатов обучающихся.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2.3. Независимо от направления, в процедурах ВШК реализуются принципы:</w:t>
      </w:r>
    </w:p>
    <w:p w:rsidR="008D6D28" w:rsidRDefault="007258B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планомерности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D6D28" w:rsidRDefault="007258B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обоснованности;</w:t>
      </w:r>
    </w:p>
    <w:p w:rsidR="008D6D28" w:rsidRDefault="007258B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полноты контрольно-оценочной информации;</w:t>
      </w:r>
    </w:p>
    <w:p w:rsidR="008D6D28" w:rsidRDefault="007258B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открытости;</w:t>
      </w:r>
    </w:p>
    <w:p w:rsidR="008D6D28" w:rsidRDefault="007258BD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результативности;</w:t>
      </w:r>
    </w:p>
    <w:p w:rsidR="008D6D28" w:rsidRDefault="007258BD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непрерывности.</w:t>
      </w:r>
    </w:p>
    <w:p w:rsidR="008D6D28" w:rsidRDefault="007258B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 Структура ВШК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3.1. Функции ВШК в ОО:</w:t>
      </w:r>
    </w:p>
    <w:p w:rsidR="008D6D28" w:rsidRDefault="007258BD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информационно-аналитическая;</w:t>
      </w:r>
    </w:p>
    <w:p w:rsidR="008D6D28" w:rsidRDefault="007258BD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контрольно-диагностическая;</w:t>
      </w:r>
    </w:p>
    <w:p w:rsidR="008D6D28" w:rsidRDefault="007258BD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коррективно-регулятивная;</w:t>
      </w:r>
    </w:p>
    <w:p w:rsidR="008D6D28" w:rsidRDefault="007258BD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стимулирующая.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3.2. Направления ВШК: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образовательные результаты учеников;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организация образовательной деятельности;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аттестация учеников;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школьная документация;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методическая работа;</w:t>
      </w:r>
    </w:p>
    <w:p w:rsidR="008D6D28" w:rsidRDefault="007258BD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воспитательная работа;</w:t>
      </w:r>
    </w:p>
    <w:p w:rsidR="008D6D28" w:rsidRDefault="007258BD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работа с родителями.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3.3. Ежегодному обязательному планированию подлежит ВШК реализации ООП. План ВШК реализации ООП является частью годового плана работы ОО.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3.4. Субъекты ВШК:</w:t>
      </w:r>
    </w:p>
    <w:p w:rsidR="008D6D28" w:rsidRPr="006F6384" w:rsidRDefault="007258BD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руководитель образовательной организации и его заместители;</w:t>
      </w:r>
    </w:p>
    <w:p w:rsidR="008D6D28" w:rsidRPr="006F6384" w:rsidRDefault="007258BD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должностные лица согласно должностным инструкциям;</w:t>
      </w:r>
    </w:p>
    <w:p w:rsidR="008D6D28" w:rsidRDefault="007258BD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D6D28" w:rsidRDefault="007258B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4. Виды и методы ВШК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4.1. ВШК в ОО может быть плановым и оперативным. В плановом и оперативном контроле различают виды ВШК:</w:t>
      </w:r>
    </w:p>
    <w:p w:rsidR="008D6D28" w:rsidRDefault="007258BD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комплексный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D6D28" w:rsidRDefault="007258BD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фронтальный контроль;</w:t>
      </w:r>
    </w:p>
    <w:p w:rsidR="008D6D28" w:rsidRDefault="007258BD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тематический контроль;</w:t>
      </w:r>
    </w:p>
    <w:p w:rsidR="008D6D28" w:rsidRDefault="007258BD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тематический (персональный) контроль.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4.2. При любом направлении и виде ВШК могут применяться в различном сочетании следующие методы контроля: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4.2.1. Экспертиза документов:</w:t>
      </w:r>
    </w:p>
    <w:p w:rsidR="008D6D28" w:rsidRDefault="007258BD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локальных нормативных актов;</w:t>
      </w:r>
    </w:p>
    <w:p w:rsidR="008D6D28" w:rsidRPr="006F6384" w:rsidRDefault="007258BD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программно-методической документации педагогических работников;</w:t>
      </w:r>
    </w:p>
    <w:p w:rsidR="008D6D28" w:rsidRDefault="007258BD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документации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D6D28" w:rsidRDefault="007258BD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успеваемости;</w:t>
      </w:r>
    </w:p>
    <w:p w:rsidR="008D6D28" w:rsidRDefault="007258BD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журнала внеурочной деятельности/факультативов;</w:t>
      </w:r>
    </w:p>
    <w:p w:rsidR="008D6D28" w:rsidRDefault="007258BD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дневников обучающихся.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4.2.2. Посещение/просмотр видеозаписи учебных занятий и мероприятий:</w:t>
      </w:r>
    </w:p>
    <w:p w:rsidR="008D6D28" w:rsidRDefault="007258BD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уроков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D6D28" w:rsidRPr="006F6384" w:rsidRDefault="007258BD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курсов внеурочной деятельности и других внеурочных мероприятий;</w:t>
      </w:r>
    </w:p>
    <w:p w:rsidR="008D6D28" w:rsidRPr="006F6384" w:rsidRDefault="007258BD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занятий по программам дополнительного образования.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4.2.3. Изучение мнений:</w:t>
      </w:r>
    </w:p>
    <w:p w:rsidR="008D6D28" w:rsidRDefault="007258BD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индивидуальные беседы;</w:t>
      </w:r>
    </w:p>
    <w:p w:rsidR="008D6D28" w:rsidRDefault="007258BD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анкетирование.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4.2.4. Диагностики/контрольные срезы:</w:t>
      </w:r>
    </w:p>
    <w:p w:rsidR="008D6D28" w:rsidRDefault="007258BD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административные контрольные письменные работы;</w:t>
      </w:r>
    </w:p>
    <w:p w:rsidR="008D6D28" w:rsidRDefault="007258BD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онлайн-тесты.</w:t>
      </w:r>
    </w:p>
    <w:p w:rsidR="008D6D28" w:rsidRDefault="007258BD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5. Порядок проведения ВШК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5.1. ВШК в ОО осуществляется:</w:t>
      </w:r>
    </w:p>
    <w:p w:rsidR="008D6D28" w:rsidRPr="006F6384" w:rsidRDefault="007258BD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годовым планом работы ОО/планом ВШК;</w:t>
      </w:r>
    </w:p>
    <w:p w:rsidR="008D6D28" w:rsidRPr="006F6384" w:rsidRDefault="007258BD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на основании обращений участников образовательных отношений.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5.2. План ВШК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лицом/группой лиц, назначенным(и) руководителем ОО, и утверждается распорядительным актом руководителя ОО.</w:t>
      </w:r>
    </w:p>
    <w:p w:rsidR="008D6D28" w:rsidRDefault="007258B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5.3. ВШК осуществляют:</w:t>
      </w:r>
    </w:p>
    <w:p w:rsidR="008D6D28" w:rsidRPr="006F6384" w:rsidRDefault="007258BD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 плановом режиме субъект (контролирующий), определенный в плане ВШК;</w:t>
      </w:r>
    </w:p>
    <w:p w:rsidR="008D6D28" w:rsidRPr="006F6384" w:rsidRDefault="007258BD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при оперативном контроле – лицо/группа лиц, назначаемое(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) руководителем ОО;</w:t>
      </w:r>
    </w:p>
    <w:p w:rsidR="008D6D28" w:rsidRPr="006F6384" w:rsidRDefault="007258BD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 участию в контроле могут привлекаться эксперты из числа научно-педагогической общественности региона.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5.4. Результаты ВШК оформляют в виде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аналитических справок:</w:t>
      </w:r>
    </w:p>
    <w:p w:rsidR="008D6D28" w:rsidRPr="006F6384" w:rsidRDefault="007258BD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по результатам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внутришкольного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мероприятия плана;</w:t>
      </w:r>
    </w:p>
    <w:p w:rsidR="008D6D28" w:rsidRDefault="007258BD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итогам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5.5. Процедура представления результатов ВШК включает:</w:t>
      </w:r>
    </w:p>
    <w:p w:rsidR="008D6D28" w:rsidRPr="006F6384" w:rsidRDefault="007258BD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ознакомление объекта ВШК (если это физическое лицо) с темой, содержанием и задачами ВШК;</w:t>
      </w:r>
    </w:p>
    <w:p w:rsidR="008D6D28" w:rsidRPr="006F6384" w:rsidRDefault="007258BD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доведение до объекта ВШК (если это физическое лицо) информации о результатах.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5.6. По итогам ВШК организуется обсуждение итоговых материалов ВШК с целью принятия решений:</w:t>
      </w:r>
    </w:p>
    <w:p w:rsidR="008D6D28" w:rsidRPr="006F6384" w:rsidRDefault="007258BD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о проведении повторного контроля с привлечением специалистов-экспертов;</w:t>
      </w:r>
    </w:p>
    <w:p w:rsidR="008D6D28" w:rsidRDefault="007258BD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поощрении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D6D28" w:rsidRPr="006F6384" w:rsidRDefault="007258BD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привлечении к дисциплинарной ответственности должностных лиц;</w:t>
      </w:r>
    </w:p>
    <w:p w:rsidR="008D6D28" w:rsidRPr="006F6384" w:rsidRDefault="007258BD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иных решениях в пределах компетенции ОО.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5.7. Результаты ВШК могут использоваться для подготовки отчета о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 федеральными требованиями.</w:t>
      </w:r>
    </w:p>
    <w:p w:rsidR="008D6D28" w:rsidRPr="006F6384" w:rsidRDefault="007258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Связь ВШК и ВСОКО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6.1. ВШК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вспомогательный инструмент для организации функционирования ВСОКО, аккумулирующий ее процедуры.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ВШК подчинен ВСОКО и осуществляется в пределах направлений ВСОКО.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 Должностные лица одновременно могут выступать и субъектами ВСОКО, и субъектами ВШК.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6.3. Результаты ВШК фиксируются справками, которые могут использоваться при подведении итогов ВСОКО, в отчете о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самообследовании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, публичном докладе ОО.</w:t>
      </w:r>
    </w:p>
    <w:p w:rsidR="008D6D28" w:rsidRPr="006F6384" w:rsidRDefault="007258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Документационное сопровождение ВШК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7.1. Документационное сопровождение ВШК в ОО включает: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об утверждении годового плана ВШК;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план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внутришкольного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контроля на учебный год;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план-задание на проведение оперативного контроля;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об организации внепланового мероприятия ВШК;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справки по результатам </w:t>
      </w:r>
      <w:proofErr w:type="spellStart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внутришкольных</w:t>
      </w:r>
      <w:proofErr w:type="spellEnd"/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 xml:space="preserve"> мероприятий плана;</w:t>
      </w:r>
    </w:p>
    <w:p w:rsidR="008D6D28" w:rsidRPr="006F6384" w:rsidRDefault="007258BD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о результатах ВШК за учебный год;</w:t>
      </w:r>
    </w:p>
    <w:p w:rsidR="008D6D28" w:rsidRPr="006F6384" w:rsidRDefault="007258BD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справку о результатах ВШК за учебный год.</w:t>
      </w:r>
    </w:p>
    <w:p w:rsidR="008D6D28" w:rsidRPr="006F6384" w:rsidRDefault="007258B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7.2. Состав документов ВШК ежегодно обновляется и утверждается</w:t>
      </w:r>
      <w:r w:rsidRPr="006F6384">
        <w:rPr>
          <w:lang w:val="ru-RU"/>
        </w:rPr>
        <w:br/>
      </w:r>
      <w:r w:rsidRPr="006F6384">
        <w:rPr>
          <w:rFonts w:hAnsi="Times New Roman" w:cs="Times New Roman"/>
          <w:color w:val="000000"/>
          <w:sz w:val="24"/>
          <w:szCs w:val="24"/>
          <w:lang w:val="ru-RU"/>
        </w:rPr>
        <w:t>руководителем ОО.</w:t>
      </w:r>
    </w:p>
    <w:sectPr w:rsidR="008D6D28" w:rsidRPr="006F6384" w:rsidSect="006F6384">
      <w:pgSz w:w="11907" w:h="16839"/>
      <w:pgMar w:top="1440" w:right="1440" w:bottom="144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16B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37D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BF2E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C61C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3E62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B78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9E69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BC41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F530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7423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BD6E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F22D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C744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81C74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E22F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EF7E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C0E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0C5A8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6"/>
  </w:num>
  <w:num w:numId="4">
    <w:abstractNumId w:val="9"/>
  </w:num>
  <w:num w:numId="5">
    <w:abstractNumId w:val="3"/>
  </w:num>
  <w:num w:numId="6">
    <w:abstractNumId w:val="2"/>
  </w:num>
  <w:num w:numId="7">
    <w:abstractNumId w:val="17"/>
  </w:num>
  <w:num w:numId="8">
    <w:abstractNumId w:val="1"/>
  </w:num>
  <w:num w:numId="9">
    <w:abstractNumId w:val="13"/>
  </w:num>
  <w:num w:numId="10">
    <w:abstractNumId w:val="7"/>
  </w:num>
  <w:num w:numId="11">
    <w:abstractNumId w:val="10"/>
  </w:num>
  <w:num w:numId="12">
    <w:abstractNumId w:val="4"/>
  </w:num>
  <w:num w:numId="13">
    <w:abstractNumId w:val="8"/>
  </w:num>
  <w:num w:numId="14">
    <w:abstractNumId w:val="11"/>
  </w:num>
  <w:num w:numId="15">
    <w:abstractNumId w:val="15"/>
  </w:num>
  <w:num w:numId="16">
    <w:abstractNumId w:val="14"/>
  </w:num>
  <w:num w:numId="17">
    <w:abstractNumId w:val="12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F6384"/>
    <w:rsid w:val="007258BD"/>
    <w:rsid w:val="008D6D28"/>
    <w:rsid w:val="00AB76A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C25DE"/>
  <w15:docId w15:val="{49833940-4E5C-4C6B-9697-1A4984673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1061</Words>
  <Characters>6048</Characters>
  <Application>Microsoft Office Word</Application>
  <DocSecurity>4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пк</dc:creator>
  <dc:description>Подготовлено экспертами Актион-МЦФЭР</dc:description>
  <cp:lastModifiedBy>пк</cp:lastModifiedBy>
  <cp:revision>2</cp:revision>
  <dcterms:created xsi:type="dcterms:W3CDTF">2023-12-28T10:50:00Z</dcterms:created>
  <dcterms:modified xsi:type="dcterms:W3CDTF">2023-12-28T10:50:00Z</dcterms:modified>
</cp:coreProperties>
</file>